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0C" w:rsidRPr="000C73A2" w:rsidRDefault="000C73A2" w:rsidP="000C73A2">
      <w:r>
        <w:rPr>
          <w:rFonts w:ascii="Times New Roman" w:hAnsi="Times New Roman" w:cs="Times New Roman"/>
          <w:sz w:val="28"/>
          <w:szCs w:val="28"/>
        </w:rPr>
        <w:t>Написать реферат на тему «Особенности национальной кухни донских казаков».</w:t>
      </w:r>
      <w:bookmarkStart w:id="0" w:name="_GoBack"/>
      <w:bookmarkEnd w:id="0"/>
    </w:p>
    <w:sectPr w:rsidR="00A3210C" w:rsidRPr="000C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10C"/>
    <w:rsid w:val="000C73A2"/>
    <w:rsid w:val="00610801"/>
    <w:rsid w:val="00A3210C"/>
    <w:rsid w:val="00B3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DD65-EB3D-4959-A0DC-E6E3377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ТККПУ3_БУХ</cp:lastModifiedBy>
  <cp:revision>4</cp:revision>
  <dcterms:created xsi:type="dcterms:W3CDTF">2020-04-09T19:09:00Z</dcterms:created>
  <dcterms:modified xsi:type="dcterms:W3CDTF">2020-04-22T10:01:00Z</dcterms:modified>
</cp:coreProperties>
</file>